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646" w:rsidRPr="004A7548" w:rsidRDefault="00DF3646" w:rsidP="004A7548">
      <w:pPr>
        <w:jc w:val="center"/>
        <w:rPr>
          <w:rFonts w:ascii="Arial" w:hAnsi="Arial" w:cs="Arial"/>
          <w:b/>
          <w:noProof/>
          <w:color w:val="2F5496" w:themeColor="accent1" w:themeShade="BF"/>
          <w:sz w:val="56"/>
          <w:szCs w:val="56"/>
        </w:rPr>
      </w:pPr>
      <w:bookmarkStart w:id="0" w:name="_GoBack"/>
      <w:bookmarkEnd w:id="0"/>
      <w:r w:rsidRPr="004A7548">
        <w:rPr>
          <w:rFonts w:ascii="Arial" w:hAnsi="Arial" w:cs="Arial"/>
          <w:b/>
          <w:noProof/>
          <w:color w:val="2F5496" w:themeColor="accent1" w:themeShade="BF"/>
          <w:sz w:val="56"/>
          <w:szCs w:val="56"/>
        </w:rPr>
        <w:t xml:space="preserve">African Nova Scotian Communities  </w:t>
      </w:r>
    </w:p>
    <w:p w:rsidR="00262443" w:rsidRDefault="00DF3646">
      <w:r>
        <w:rPr>
          <w:noProof/>
        </w:rPr>
        <w:drawing>
          <wp:inline distT="0" distB="0" distL="0" distR="0" wp14:anchorId="3EA9E66C" wp14:editId="6977C567">
            <wp:extent cx="9667875" cy="6581775"/>
            <wp:effectExtent l="0" t="0" r="9525" b="9525"/>
            <wp:docPr id="1" name="Picture 1" descr="https://canadianhistoryworkshop.files.wordpress.com/2013/03/communitiesmap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nadianhistoryworkshop.files.wordpress.com/2013/03/communitiesmap_lg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875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443" w:rsidSect="004A7548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46"/>
    <w:rsid w:val="00262443"/>
    <w:rsid w:val="004A7548"/>
    <w:rsid w:val="006A5A66"/>
    <w:rsid w:val="00987CB9"/>
    <w:rsid w:val="00DF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4F2F9-87F3-4B56-AB77-5DA229CC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Richard, Lisa C (Human Rights)</dc:creator>
  <cp:keywords/>
  <dc:description/>
  <cp:lastModifiedBy>Richard, Lisa C (Human Rights)</cp:lastModifiedBy>
  <cp:revision>2</cp:revision>
  <cp:lastPrinted>2017-02-17T17:19:00Z</cp:lastPrinted>
  <dcterms:created xsi:type="dcterms:W3CDTF">2017-02-22T14:58:00Z</dcterms:created>
  <dcterms:modified xsi:type="dcterms:W3CDTF">2017-02-22T14:58:00Z</dcterms:modified>
</cp:coreProperties>
</file>